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49C" w:rsidRPr="00B76F3C" w:rsidRDefault="00AE649C" w:rsidP="00FA5B5E">
      <w:pPr>
        <w:pStyle w:val="Naslov3"/>
      </w:pPr>
      <w:bookmarkStart w:id="0" w:name="_GoBack"/>
      <w:bookmarkEnd w:id="0"/>
    </w:p>
    <w:p w:rsidR="00AE649C" w:rsidRPr="00B76F3C" w:rsidRDefault="00937FF9" w:rsidP="00E67D40">
      <w:pPr>
        <w:pStyle w:val="SudNaziv"/>
      </w:pPr>
      <w:r>
        <w:rPr>
          <w:lang w:eastAsia="hr-H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F5479" w:rsidRDefault="004F5479" w:rsidP="004F5479">
      <w:pPr>
        <w:jc w:val="right"/>
        <w:rPr>
          <w:rFonts w:ascii="Arial" w:hAnsi="Arial"/>
        </w:rPr>
      </w:pPr>
      <w:r>
        <w:rPr>
          <w:rFonts w:ascii="Arial" w:hAnsi="Arial"/>
        </w:rPr>
        <w:t xml:space="preserve">        7 St-329/2016-48.</w:t>
      </w:r>
    </w:p>
    <w:p w:rsidR="004F5479" w:rsidRDefault="004F5479" w:rsidP="004F5479">
      <w:pPr>
        <w:jc w:val="right"/>
        <w:rPr>
          <w:rFonts w:ascii="Arial" w:hAnsi="Arial"/>
          <w:b/>
        </w:rPr>
      </w:pPr>
    </w:p>
    <w:p w:rsidR="004F5479" w:rsidRDefault="004F5479" w:rsidP="004F5479">
      <w:pPr>
        <w:jc w:val="center"/>
        <w:rPr>
          <w:rFonts w:ascii="Arial" w:hAnsi="Arial"/>
          <w:b/>
        </w:rPr>
      </w:pPr>
    </w:p>
    <w:p w:rsidR="004F5479" w:rsidRDefault="004F5479" w:rsidP="004F5479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R E P U B L I K A   H R V A T S K A</w:t>
      </w:r>
    </w:p>
    <w:p w:rsidR="004F5479" w:rsidRDefault="004F5479" w:rsidP="004F5479">
      <w:pPr>
        <w:jc w:val="center"/>
        <w:rPr>
          <w:rFonts w:ascii="Arial" w:hAnsi="Arial"/>
          <w:b/>
        </w:rPr>
      </w:pPr>
    </w:p>
    <w:p w:rsidR="004F5479" w:rsidRDefault="004F5479" w:rsidP="004F5479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R J E Š E N J E</w:t>
      </w:r>
    </w:p>
    <w:p w:rsidR="004F5479" w:rsidRDefault="004F5479" w:rsidP="004F5479">
      <w:pPr>
        <w:jc w:val="both"/>
        <w:rPr>
          <w:rFonts w:ascii="Arial" w:hAnsi="Arial"/>
        </w:rPr>
      </w:pPr>
    </w:p>
    <w:p w:rsidR="004F5479" w:rsidRDefault="004F5479" w:rsidP="004F5479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TRGOVAČKI SUD U BJELOVARU, po sucu pojedincu Tomislavu </w:t>
      </w:r>
      <w:proofErr w:type="spellStart"/>
      <w:r>
        <w:rPr>
          <w:rFonts w:ascii="Arial" w:hAnsi="Arial"/>
        </w:rPr>
        <w:t>Mrazoviću</w:t>
      </w:r>
      <w:proofErr w:type="spellEnd"/>
      <w:r>
        <w:rPr>
          <w:rFonts w:ascii="Arial" w:hAnsi="Arial"/>
        </w:rPr>
        <w:t xml:space="preserve">, u </w:t>
      </w:r>
      <w:proofErr w:type="spellStart"/>
      <w:r>
        <w:rPr>
          <w:rFonts w:ascii="Arial" w:hAnsi="Arial"/>
        </w:rPr>
        <w:t>predstečajnom</w:t>
      </w:r>
      <w:proofErr w:type="spellEnd"/>
      <w:r>
        <w:rPr>
          <w:rFonts w:ascii="Arial" w:hAnsi="Arial"/>
        </w:rPr>
        <w:t xml:space="preserve"> postupku nad dužnikom WERKOS d.o.o. za inženjering u graditeljstvu iz Osijeka, Ulica borova 6, OIB 84820806875, kojeg zastupa punomoćnik Antun </w:t>
      </w:r>
      <w:proofErr w:type="spellStart"/>
      <w:r>
        <w:rPr>
          <w:rFonts w:ascii="Arial" w:hAnsi="Arial"/>
        </w:rPr>
        <w:t>Schmidt</w:t>
      </w:r>
      <w:proofErr w:type="spellEnd"/>
      <w:r>
        <w:rPr>
          <w:rFonts w:ascii="Arial" w:hAnsi="Arial"/>
        </w:rPr>
        <w:t xml:space="preserve"> odvjetnik iz Osijeka, Školska 1, dana 07. prosinca 2016. godine</w:t>
      </w:r>
    </w:p>
    <w:p w:rsidR="004F5479" w:rsidRDefault="004F5479" w:rsidP="004F5479">
      <w:pPr>
        <w:jc w:val="both"/>
        <w:rPr>
          <w:rFonts w:ascii="Arial" w:hAnsi="Arial"/>
        </w:rPr>
      </w:pPr>
    </w:p>
    <w:p w:rsidR="004F5479" w:rsidRDefault="004F5479" w:rsidP="004F5479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r i j e š i o   j e</w:t>
      </w:r>
    </w:p>
    <w:p w:rsidR="004F5479" w:rsidRDefault="004F5479" w:rsidP="004F5479">
      <w:pPr>
        <w:jc w:val="center"/>
        <w:rPr>
          <w:rFonts w:ascii="Arial" w:hAnsi="Arial"/>
          <w:b/>
        </w:rPr>
      </w:pPr>
    </w:p>
    <w:p w:rsidR="004F5479" w:rsidRDefault="004F5479" w:rsidP="004F5479">
      <w:pPr>
        <w:ind w:firstLine="720"/>
        <w:jc w:val="both"/>
        <w:rPr>
          <w:rFonts w:ascii="Arial" w:hAnsi="Arial"/>
        </w:rPr>
      </w:pPr>
      <w:r>
        <w:rPr>
          <w:rFonts w:ascii="Arial" w:hAnsi="Arial"/>
        </w:rPr>
        <w:t xml:space="preserve">Obustavlja se </w:t>
      </w:r>
      <w:proofErr w:type="spellStart"/>
      <w:r>
        <w:rPr>
          <w:rFonts w:ascii="Arial" w:hAnsi="Arial"/>
        </w:rPr>
        <w:t>predstečajni</w:t>
      </w:r>
      <w:proofErr w:type="spellEnd"/>
      <w:r>
        <w:rPr>
          <w:rFonts w:ascii="Arial" w:hAnsi="Arial"/>
        </w:rPr>
        <w:t xml:space="preserve"> postupak nad dužnikom WERKOS d.o.o. za inženjering u graditeljstvu iz Osijeka, Ulica borova 6, OIB 84820806875.</w:t>
      </w:r>
    </w:p>
    <w:p w:rsidR="004F5479" w:rsidRDefault="004F5479" w:rsidP="004F5479">
      <w:pPr>
        <w:jc w:val="both"/>
        <w:rPr>
          <w:rFonts w:ascii="Arial" w:hAnsi="Arial"/>
        </w:rPr>
      </w:pPr>
    </w:p>
    <w:p w:rsidR="004F5479" w:rsidRDefault="004F5479" w:rsidP="004F5479">
      <w:pPr>
        <w:jc w:val="center"/>
        <w:rPr>
          <w:rFonts w:ascii="Arial" w:hAnsi="Arial"/>
        </w:rPr>
      </w:pPr>
      <w:r>
        <w:rPr>
          <w:rFonts w:ascii="Arial" w:hAnsi="Arial"/>
          <w:b/>
        </w:rPr>
        <w:t>Obrazloženje</w:t>
      </w:r>
    </w:p>
    <w:p w:rsidR="004F5479" w:rsidRDefault="004F5479" w:rsidP="004F5479">
      <w:pPr>
        <w:jc w:val="both"/>
        <w:rPr>
          <w:rFonts w:ascii="Arial" w:hAnsi="Arial"/>
        </w:rPr>
      </w:pPr>
    </w:p>
    <w:p w:rsidR="004F5479" w:rsidRDefault="004F5479" w:rsidP="004F5479">
      <w:pPr>
        <w:ind w:firstLine="720"/>
        <w:jc w:val="both"/>
        <w:rPr>
          <w:rFonts w:ascii="Arial" w:hAnsi="Arial"/>
        </w:rPr>
      </w:pPr>
      <w:r>
        <w:rPr>
          <w:rFonts w:ascii="Arial" w:hAnsi="Arial"/>
        </w:rPr>
        <w:t xml:space="preserve">   Prijedlog za pokretanje </w:t>
      </w:r>
      <w:proofErr w:type="spellStart"/>
      <w:r>
        <w:rPr>
          <w:rFonts w:ascii="Arial" w:hAnsi="Arial"/>
        </w:rPr>
        <w:t>predstečajnog</w:t>
      </w:r>
      <w:proofErr w:type="spellEnd"/>
      <w:r>
        <w:rPr>
          <w:rFonts w:ascii="Arial" w:hAnsi="Arial"/>
        </w:rPr>
        <w:t xml:space="preserve"> postupka nad dužnikom WERKOS d.o.o. iz Osijeka, Ulica borova 6, podnijet je sudu dana 18. prosinca 2015. godine, a sve do sada </w:t>
      </w:r>
      <w:proofErr w:type="spellStart"/>
      <w:r>
        <w:rPr>
          <w:rFonts w:ascii="Arial" w:hAnsi="Arial"/>
        </w:rPr>
        <w:t>predstečajni</w:t>
      </w:r>
      <w:proofErr w:type="spellEnd"/>
      <w:r>
        <w:rPr>
          <w:rFonts w:ascii="Arial" w:hAnsi="Arial"/>
        </w:rPr>
        <w:t xml:space="preserve"> sporazum između dužnika i njegovih vjerovnika nije potvrđen, odnosno </w:t>
      </w:r>
      <w:proofErr w:type="spellStart"/>
      <w:r>
        <w:rPr>
          <w:rFonts w:ascii="Arial" w:hAnsi="Arial"/>
        </w:rPr>
        <w:t>predstečajni</w:t>
      </w:r>
      <w:proofErr w:type="spellEnd"/>
      <w:r>
        <w:rPr>
          <w:rFonts w:ascii="Arial" w:hAnsi="Arial"/>
        </w:rPr>
        <w:t xml:space="preserve"> postupak nije završen. Kako je od dana podnošenja prijedloga za pokretanje </w:t>
      </w:r>
      <w:proofErr w:type="spellStart"/>
      <w:r>
        <w:rPr>
          <w:rFonts w:ascii="Arial" w:hAnsi="Arial"/>
        </w:rPr>
        <w:t>predstečajnog</w:t>
      </w:r>
      <w:proofErr w:type="spellEnd"/>
      <w:r>
        <w:rPr>
          <w:rFonts w:ascii="Arial" w:hAnsi="Arial"/>
        </w:rPr>
        <w:t xml:space="preserve"> postupka, pa sve do sada, proteklo više od 330 dana, to su protekli svi zakonom određeni rokovi u kojima se mora završiti </w:t>
      </w:r>
      <w:proofErr w:type="spellStart"/>
      <w:r>
        <w:rPr>
          <w:rFonts w:ascii="Arial" w:hAnsi="Arial"/>
        </w:rPr>
        <w:t>predstečajni</w:t>
      </w:r>
      <w:proofErr w:type="spellEnd"/>
      <w:r>
        <w:rPr>
          <w:rFonts w:ascii="Arial" w:hAnsi="Arial"/>
        </w:rPr>
        <w:t xml:space="preserve"> postupak, a koji su propisani čl.63.st.1. i st.2.Stečajnog zakona (NN broj 71/15, dalje SZ-a). </w:t>
      </w:r>
    </w:p>
    <w:p w:rsidR="004F5479" w:rsidRDefault="004F5479" w:rsidP="004F5479">
      <w:pPr>
        <w:ind w:firstLine="720"/>
        <w:jc w:val="both"/>
        <w:rPr>
          <w:rFonts w:ascii="Arial" w:hAnsi="Arial"/>
        </w:rPr>
      </w:pPr>
      <w:r>
        <w:rPr>
          <w:rFonts w:ascii="Arial" w:hAnsi="Arial"/>
        </w:rPr>
        <w:t xml:space="preserve">Obzirom da </w:t>
      </w:r>
      <w:proofErr w:type="spellStart"/>
      <w:r>
        <w:rPr>
          <w:rFonts w:ascii="Arial" w:hAnsi="Arial"/>
        </w:rPr>
        <w:t>predstečajni</w:t>
      </w:r>
      <w:proofErr w:type="spellEnd"/>
      <w:r>
        <w:rPr>
          <w:rFonts w:ascii="Arial" w:hAnsi="Arial"/>
        </w:rPr>
        <w:t xml:space="preserve"> sporazum između dužnika WERKOS d.o.o. iz Osijeka i njegovih vjerovnika nije potvrđen, u zakonom određenim rokovima, u kojima se mora završiti </w:t>
      </w:r>
      <w:proofErr w:type="spellStart"/>
      <w:r>
        <w:rPr>
          <w:rFonts w:ascii="Arial" w:hAnsi="Arial"/>
        </w:rPr>
        <w:t>predstečajni</w:t>
      </w:r>
      <w:proofErr w:type="spellEnd"/>
      <w:r>
        <w:rPr>
          <w:rFonts w:ascii="Arial" w:hAnsi="Arial"/>
        </w:rPr>
        <w:t xml:space="preserve"> postupak, a propisanim u čl.63.st.1. i st.1. i st.2.SZ-a </w:t>
      </w:r>
      <w:r>
        <w:rPr>
          <w:rFonts w:ascii="Arial" w:hAnsi="Arial"/>
        </w:rPr>
        <w:lastRenderedPageBreak/>
        <w:t xml:space="preserve">(120 dana + 90 dana) to je sud temeljem čl.63.st.3.SZ-a obustavio ovaj postupak i riješio kao u izreci ovog rješenja. </w:t>
      </w:r>
    </w:p>
    <w:p w:rsidR="004F5479" w:rsidRDefault="004F5479" w:rsidP="004F5479">
      <w:pPr>
        <w:ind w:firstLine="720"/>
        <w:jc w:val="both"/>
        <w:rPr>
          <w:rFonts w:ascii="Arial" w:hAnsi="Arial"/>
        </w:rPr>
      </w:pPr>
      <w:r>
        <w:rPr>
          <w:rFonts w:ascii="Arial" w:hAnsi="Arial"/>
        </w:rPr>
        <w:t>U Bjelovaru, 07. prosinca 2016. godine</w:t>
      </w:r>
    </w:p>
    <w:p w:rsidR="004F5479" w:rsidRDefault="004F5479" w:rsidP="004F5479">
      <w:pPr>
        <w:ind w:firstLine="720"/>
        <w:jc w:val="both"/>
        <w:rPr>
          <w:rFonts w:ascii="Arial" w:hAnsi="Arial"/>
        </w:rPr>
      </w:pPr>
    </w:p>
    <w:p w:rsidR="004F5479" w:rsidRDefault="004F5479" w:rsidP="004F5479">
      <w:pPr>
        <w:ind w:firstLine="720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  STEČAJNI   SUDAC</w:t>
      </w:r>
    </w:p>
    <w:p w:rsidR="004F5479" w:rsidRDefault="004F5479" w:rsidP="004F5479">
      <w:pPr>
        <w:ind w:firstLine="720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 TOMISLAV MRAZOVIĆ</w:t>
      </w:r>
    </w:p>
    <w:p w:rsidR="004F5479" w:rsidRDefault="004F5479" w:rsidP="004F5479">
      <w:pPr>
        <w:ind w:firstLine="720"/>
        <w:jc w:val="both"/>
        <w:rPr>
          <w:rFonts w:ascii="Arial" w:hAnsi="Arial"/>
        </w:rPr>
      </w:pPr>
    </w:p>
    <w:p w:rsidR="004F5479" w:rsidRDefault="004F5479" w:rsidP="004F5479">
      <w:pPr>
        <w:jc w:val="both"/>
        <w:rPr>
          <w:rFonts w:ascii="Arial" w:hAnsi="Arial"/>
        </w:rPr>
      </w:pPr>
      <w:r>
        <w:rPr>
          <w:rFonts w:ascii="Arial" w:hAnsi="Arial"/>
        </w:rPr>
        <w:t>PRAVNA POUKA: Protiv ovog rješenja dopuštena je žalba u roku od 8 dana, od dana objave ovog rješenja na e-oglasnoj ploči Trgovačkog suda u Bjelovaru. Dostava se smatra obavljenom istekom osmog dana od dana objave ovog rješenja na mrežnoj stranici e-oglasna ploča Trgovačkog suda u Bjelovaru. Žalba se podnosi Visokom trgovačkom sudu Republike Hrvatske, a putem ovog suda u 3 primjerka.</w:t>
      </w:r>
    </w:p>
    <w:p w:rsidR="004F5479" w:rsidRDefault="004F5479" w:rsidP="004F5479">
      <w:pPr>
        <w:jc w:val="both"/>
        <w:rPr>
          <w:rFonts w:ascii="Arial" w:hAnsi="Arial"/>
        </w:rPr>
      </w:pPr>
    </w:p>
    <w:p w:rsidR="004F5479" w:rsidRDefault="004F5479" w:rsidP="004F5479">
      <w:pPr>
        <w:jc w:val="both"/>
        <w:rPr>
          <w:rFonts w:ascii="Arial" w:hAnsi="Arial"/>
        </w:rPr>
      </w:pPr>
    </w:p>
    <w:p w:rsidR="004F5479" w:rsidRDefault="004F5479" w:rsidP="004F5479">
      <w:pPr>
        <w:jc w:val="both"/>
        <w:rPr>
          <w:rFonts w:ascii="Arial" w:hAnsi="Arial"/>
        </w:rPr>
      </w:pPr>
    </w:p>
    <w:p w:rsidR="004F5479" w:rsidRDefault="004F5479" w:rsidP="004F5479">
      <w:pPr>
        <w:ind w:firstLine="720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 </w:t>
      </w:r>
    </w:p>
    <w:p w:rsidR="004F5479" w:rsidRDefault="004F5479" w:rsidP="004F5479">
      <w:pPr>
        <w:jc w:val="both"/>
        <w:rPr>
          <w:rFonts w:ascii="Arial" w:hAnsi="Arial"/>
        </w:rPr>
      </w:pPr>
      <w:proofErr w:type="spellStart"/>
      <w:r>
        <w:rPr>
          <w:rFonts w:ascii="Arial" w:hAnsi="Arial"/>
        </w:rPr>
        <w:t>Rj</w:t>
      </w:r>
      <w:proofErr w:type="spellEnd"/>
      <w:r>
        <w:rPr>
          <w:rFonts w:ascii="Arial" w:hAnsi="Arial"/>
        </w:rPr>
        <w:t>.</w:t>
      </w:r>
    </w:p>
    <w:p w:rsidR="004F5479" w:rsidRDefault="004F5479" w:rsidP="004F5479">
      <w:pPr>
        <w:jc w:val="both"/>
        <w:rPr>
          <w:rFonts w:ascii="Arial" w:hAnsi="Arial"/>
        </w:rPr>
      </w:pPr>
      <w:r>
        <w:rPr>
          <w:rFonts w:ascii="Arial" w:hAnsi="Arial"/>
        </w:rPr>
        <w:t>Dna: predlagatelju-dužniku WERKOS d.o.o. iz Osijeka putem e-oglasne ploče suda</w:t>
      </w:r>
    </w:p>
    <w:p w:rsidR="004F5479" w:rsidRDefault="004F5479" w:rsidP="004F5479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         punomoćniku dužnika odvjetniku Antunu </w:t>
      </w:r>
      <w:proofErr w:type="spellStart"/>
      <w:r>
        <w:rPr>
          <w:rFonts w:ascii="Arial" w:hAnsi="Arial"/>
        </w:rPr>
        <w:t>Schmidtu</w:t>
      </w:r>
      <w:proofErr w:type="spellEnd"/>
      <w:r>
        <w:rPr>
          <w:rFonts w:ascii="Arial" w:hAnsi="Arial"/>
        </w:rPr>
        <w:t xml:space="preserve"> iz Osijeka putem e-oglasne </w:t>
      </w:r>
    </w:p>
    <w:p w:rsidR="004F5479" w:rsidRDefault="004F5479" w:rsidP="004F5479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         ploče suda</w:t>
      </w:r>
    </w:p>
    <w:p w:rsidR="004F5479" w:rsidRDefault="004F5479" w:rsidP="004F5479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         Povjerenici Snježani </w:t>
      </w:r>
      <w:proofErr w:type="spellStart"/>
      <w:r>
        <w:rPr>
          <w:rFonts w:ascii="Arial" w:hAnsi="Arial"/>
        </w:rPr>
        <w:t>Sudarević</w:t>
      </w:r>
      <w:proofErr w:type="spellEnd"/>
      <w:r>
        <w:rPr>
          <w:rFonts w:ascii="Arial" w:hAnsi="Arial"/>
        </w:rPr>
        <w:t xml:space="preserve"> putem e-oglasne ploče suda</w:t>
      </w:r>
    </w:p>
    <w:p w:rsidR="004F5479" w:rsidRDefault="004F5479" w:rsidP="004F5479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         ŽDO u Bjelovaru putem e-oglasne ploče suda</w:t>
      </w:r>
    </w:p>
    <w:p w:rsidR="004F5479" w:rsidRDefault="004F5479" w:rsidP="004F5479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         svim vjerovnicima putem e-oglasne ploče suda</w:t>
      </w:r>
    </w:p>
    <w:p w:rsidR="004F5479" w:rsidRDefault="004F5479" w:rsidP="004F5479">
      <w:pPr>
        <w:jc w:val="both"/>
        <w:rPr>
          <w:rFonts w:ascii="Arial" w:hAnsi="Arial"/>
        </w:rPr>
      </w:pPr>
      <w:proofErr w:type="spellStart"/>
      <w:r>
        <w:rPr>
          <w:rFonts w:ascii="Arial" w:hAnsi="Arial"/>
        </w:rPr>
        <w:t>Sc.pravomoćnost</w:t>
      </w:r>
      <w:proofErr w:type="spellEnd"/>
    </w:p>
    <w:p w:rsidR="004F5479" w:rsidRDefault="004F5479" w:rsidP="004F5479">
      <w:pPr>
        <w:jc w:val="both"/>
        <w:rPr>
          <w:rFonts w:ascii="Arial" w:hAnsi="Arial"/>
        </w:rPr>
      </w:pPr>
      <w:r>
        <w:rPr>
          <w:rFonts w:ascii="Arial" w:hAnsi="Arial"/>
        </w:rPr>
        <w:t>Bj.07.12.2016.g.</w:t>
      </w:r>
    </w:p>
    <w:p w:rsidR="004F5479" w:rsidRDefault="004F5479" w:rsidP="004F5479">
      <w:pPr>
        <w:jc w:val="both"/>
        <w:rPr>
          <w:rFonts w:ascii="Arial" w:hAnsi="Arial"/>
        </w:rPr>
      </w:pPr>
    </w:p>
    <w:p w:rsidR="004F5479" w:rsidRDefault="004F5479" w:rsidP="004F5479">
      <w:pPr>
        <w:rPr>
          <w:rFonts w:ascii="Arial" w:hAnsi="Arial"/>
        </w:rPr>
      </w:pPr>
    </w:p>
    <w:p w:rsidR="00AE649C" w:rsidRPr="00B76F3C" w:rsidRDefault="00EA1C6D" w:rsidP="00E67D40">
      <w:pPr>
        <w:pStyle w:val="SudSjedite"/>
      </w:pPr>
      <w:r>
        <w:tab/>
      </w:r>
    </w:p>
    <w:p w:rsidR="00CB0EA4" w:rsidRDefault="00CB0EA4" w:rsidP="00B76F3C">
      <w:pPr>
        <w:pStyle w:val="Naslovdokumenta"/>
      </w:pPr>
    </w:p>
    <w:p w:rsidR="0071688E" w:rsidRDefault="0071688E" w:rsidP="00A21F0D">
      <w:pPr>
        <w:pStyle w:val="Poetniodjeljak"/>
      </w:pPr>
    </w:p>
    <w:p w:rsidR="00A21F0D" w:rsidRDefault="00A21F0D" w:rsidP="00A21F0D">
      <w:pPr>
        <w:pStyle w:val="NormaleSPIS"/>
        <w:rPr>
          <w:noProof/>
        </w:rPr>
      </w:pPr>
    </w:p>
    <w:p w:rsidR="00DA0242" w:rsidRDefault="00DA0242" w:rsidP="00DA0242">
      <w:pPr>
        <w:pStyle w:val="ZapisniarPotpis"/>
      </w:pPr>
    </w:p>
    <w:sectPr w:rsidR="00DA0242" w:rsidSect="0032366B">
      <w:headerReference w:type="default" r:id="rId11"/>
      <w:pgSz w:w="11907" w:h="16839" w:code="9"/>
      <w:pgMar w:top="1417" w:right="1417" w:bottom="1417" w:left="1417" w:header="1134" w:footer="113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5C7" w:rsidRDefault="001405C7" w:rsidP="00537B78">
      <w:r>
        <w:separator/>
      </w:r>
    </w:p>
  </w:endnote>
  <w:endnote w:type="continuationSeparator" w:id="0">
    <w:p w:rsidR="001405C7" w:rsidRDefault="001405C7" w:rsidP="00537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5C7" w:rsidRDefault="001405C7" w:rsidP="00537B78">
      <w:r>
        <w:separator/>
      </w:r>
    </w:p>
  </w:footnote>
  <w:footnote w:type="continuationSeparator" w:id="0">
    <w:p w:rsidR="001405C7" w:rsidRDefault="001405C7" w:rsidP="00537B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33A9" w:rsidRDefault="001C4583">
    <w:pPr>
      <w:pStyle w:val="Zaglavlje"/>
    </w:pPr>
    <w:r w:rsidRPr="001C4583">
      <w:rPr>
        <w:rStyle w:val="PozadinaSvijetloCrvena"/>
        <w:shd w:val="clear" w:color="auto" w:fill="auto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asciiTheme="minorHAnsi" w:hAnsiTheme="minorHAnsi"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asciiTheme="minorHAnsi" w:hAnsiTheme="minorHAnsi" w:hint="default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ascii="Wingdings" w:hAns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ascii="Symbol" w:hAns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ascii="Wingdings" w:hAns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ascii="Wingdings" w:hAns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asciiTheme="minorHAnsi" w:hAnsiTheme="minorHAnsi" w:hint="default"/>
      </w:r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ascii="Wingdings" w:hAns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ascii="Wingdings" w:hAns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ascii="Wingdings" w:hAns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ascii="Wingdings" w:hAns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ascii="Wingdings" w:hAns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ascii="Wingdings" w:hAns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ascii="Wingdings" w:hAns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b w:val="0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ascii="Wingdings" w:hAns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ascii="Wingdings" w:hAns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ascii="Wingdings" w:hAns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ascii="Wingdings" w:hAns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ascii="Wingdings" w:hAns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ascii="Wingdings" w:hAns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ascii="Wingdings" w:hAns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ascii="Wingdings" w:hAns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ascii="Wingdings" w:hAns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ascii="Wingdings" w:hAns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ascii="Wingdings" w:hAns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ascii="Wingdings" w:hAns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ascii="Wingdings" w:hAns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ascii="Wingdings" w:hAns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0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ascii="Symbol" w:hAns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cs="Courier New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ascii="Wingdings" w:hAnsi="Wingdings" w:cs="Courier New" w:hint="default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ascii="Wingdings" w:hAnsi="Wingdings" w:cs="Courier New" w:hint="default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b w:val="0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ascii="Wingdings" w:hAns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ascii="Wingdings" w:hAns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ascii="Wingdings" w:hAns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ascii="Wingdings" w:hAns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ascii="Wingdings" w:hAns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ascii="Wingdings" w:hAns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ascii="Wingdings" w:hAns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05C7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B3F"/>
    <w:rsid w:val="004E7DF9"/>
    <w:rsid w:val="004F0D5C"/>
    <w:rsid w:val="004F1656"/>
    <w:rsid w:val="004F197A"/>
    <w:rsid w:val="004F28D8"/>
    <w:rsid w:val="004F51C5"/>
    <w:rsid w:val="004F5479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List" w:uiPriority="0" w:qFormat="1"/>
    <w:lsdException w:name="List Bullet" w:uiPriority="0" w:qFormat="1"/>
    <w:lsdException w:name="List Number" w:uiPriority="0" w:qFormat="1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1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List Continue" w:uiPriority="0" w:qFormat="1"/>
    <w:lsdException w:name="List Continue 2" w:uiPriority="0" w:qFormat="1"/>
    <w:lsdException w:name="List Continue 3" w:uiPriority="0"/>
    <w:lsdException w:name="List Continue 4" w:uiPriority="0"/>
    <w:lsdException w:name="List Continue 5" w:uiPriority="0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No Spacing" w:uiPriority="0" w:qFormat="1"/>
    <w:lsdException w:name="List Paragraph" w:uiPriority="34" w:qFormat="1"/>
    <w:lsdException w:name="Quote" w:uiPriority="29"/>
    <w:lsdException w:name="Intense Quote" w:uiPriority="30"/>
    <w:lsdException w:name="Subtle Emphasis" w:uiPriority="19" w:qFormat="1"/>
    <w:lsdException w:name="Intense Emphasis" w:uiPriority="21" w:qFormat="1"/>
  </w:latentStyles>
  <w:style w:type="paragraph" w:default="1" w:styleId="Normal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left="864" w:hanging="144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ABCNaslov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customStyle="1" w:styleId="abcNaslov0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customStyle="1" w:styleId="Naslov1Char">
    <w:name w:val="Naslov 1 Char"/>
    <w:basedOn w:val="Zadanifontodlomka"/>
    <w:link w:val="Naslov1"/>
    <w:uiPriority w:val="9"/>
    <w:rsid w:val="00EB0D4C"/>
    <w:rPr>
      <w:rFonts w:ascii="Times New Roman" w:eastAsiaTheme="majorEastAsia" w:hAnsi="Times New Roman" w:cstheme="majorBidi"/>
      <w:b/>
      <w:bCs/>
      <w:color w:val="365F91" w:themeColor="accent1" w:themeShade="BF"/>
      <w:sz w:val="28"/>
      <w:szCs w:val="28"/>
      <w:lang w:val="hr-HR"/>
    </w:rPr>
  </w:style>
  <w:style w:type="character" w:customStyle="1" w:styleId="Naslov2Cha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customStyle="1" w:styleId="Naslov3Char">
    <w:name w:val="Naslov 3 Char"/>
    <w:basedOn w:val="Zadanifontodlomka"/>
    <w:link w:val="Naslov3"/>
    <w:uiPriority w:val="9"/>
    <w:rsid w:val="00EB0D4C"/>
    <w:rPr>
      <w:rFonts w:ascii="Times New Roman" w:eastAsiaTheme="majorEastAsia" w:hAnsi="Times New Roman" w:cstheme="majorBidi"/>
      <w:b/>
      <w:bCs/>
      <w:color w:val="4F81BD" w:themeColor="accent1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"/>
    <w:rsid w:val="00EB0D4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customStyle="1" w:styleId="Adresazaslanj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customStyle="1" w:styleId="DatumPisanja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customStyle="1" w:styleId="DatumPisanjaCha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Dostaviti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customStyle="1" w:styleId="DostavitiCha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character" w:customStyle="1" w:styleId="eSPISCCParagraphDefaultFont">
    <w:name w:val="eSPIS_CC_Paragraph Default Font"/>
    <w:basedOn w:val="NormaleSPISChar"/>
    <w:rsid w:val="00EB0D4C"/>
    <w:rPr>
      <w:rFonts w:ascii="Times New Roman" w:eastAsia="Times New Roman" w:hAnsi="Times New Roman" w:cs="Times New Roman"/>
      <w:noProof/>
      <w:color w:val="auto"/>
      <w:sz w:val="24"/>
      <w:szCs w:val="24"/>
      <w:bdr w:val="none" w:sz="0" w:space="0" w:color="auto"/>
      <w:shd w:val="clear" w:color="auto" w:fill="auto"/>
      <w:lang w:val="hr-HR" w:eastAsia="hr-HR"/>
    </w:rPr>
  </w:style>
  <w:style w:type="paragraph" w:customStyle="1" w:styleId="FiksniRH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customStyle="1" w:styleId="PodnojeCha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customStyle="1" w:styleId="GrafListkrui">
    <w:name w:val="GrafList_kružić"/>
    <w:uiPriority w:val="99"/>
    <w:rsid w:val="00551CB3"/>
    <w:pPr>
      <w:numPr>
        <w:numId w:val="5"/>
      </w:numPr>
    </w:pPr>
  </w:style>
  <w:style w:type="paragraph" w:customStyle="1" w:styleId="GrafListkruiQS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customStyle="1" w:styleId="GrafListkruiQSCha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GrafListstar">
    <w:name w:val="GrafList_star"/>
    <w:uiPriority w:val="99"/>
    <w:rsid w:val="00551CB3"/>
    <w:pPr>
      <w:numPr>
        <w:numId w:val="6"/>
      </w:numPr>
    </w:pPr>
  </w:style>
  <w:style w:type="paragraph" w:customStyle="1" w:styleId="GrafListstarQS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customStyle="1" w:styleId="GrafListstarQSCha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GrbRH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customStyle="1" w:styleId="ZaglavljeCha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customStyle="1" w:styleId="OdlomakpopisaCha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123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customStyle="1" w:styleId="Lista123Cha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abc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customStyle="1" w:styleId="ListaabcCha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krui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customStyle="1" w:styleId="ListakruiCha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Listanastavak">
    <w:name w:val="Lista_nastavak"/>
    <w:uiPriority w:val="99"/>
    <w:rsid w:val="00551CB3"/>
    <w:pPr>
      <w:numPr>
        <w:numId w:val="7"/>
      </w:numPr>
    </w:pPr>
  </w:style>
  <w:style w:type="paragraph" w:customStyle="1" w:styleId="ListanastavakQS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customStyle="1" w:styleId="ListanastavakQSCha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nastavakQSGraf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customStyle="1" w:styleId="ListanastavakQSGrafCha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slijed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customStyle="1" w:styleId="ListaslijedCha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XIV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customStyle="1" w:styleId="ListaXIVCha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Razmak">
    <w:name w:val="ListaRazmak"/>
    <w:basedOn w:val="Normal"/>
    <w:rsid w:val="00551CB3"/>
    <w:pPr>
      <w:spacing w:before="120" w:after="0"/>
    </w:pPr>
  </w:style>
  <w:style w:type="paragraph" w:customStyle="1" w:styleId="Naslovdokumenta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1" w:after="100" w:afterAutospacing="1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customStyle="1" w:styleId="Normal-NoSpac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customStyle="1" w:styleId="NumList1">
    <w:name w:val="NumList_1)"/>
    <w:uiPriority w:val="99"/>
    <w:locked/>
    <w:rsid w:val="00551CB3"/>
    <w:pPr>
      <w:numPr>
        <w:numId w:val="8"/>
      </w:numPr>
    </w:pPr>
  </w:style>
  <w:style w:type="character" w:customStyle="1" w:styleId="Naslov5Cha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val="hr-HR" w:eastAsia="hr-HR"/>
    </w:rPr>
  </w:style>
  <w:style w:type="character" w:customStyle="1" w:styleId="Naslov6Cha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val="hr-HR" w:eastAsia="hr-HR"/>
    </w:rPr>
  </w:style>
  <w:style w:type="character" w:customStyle="1" w:styleId="Naslov7Cha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val="hr-HR" w:eastAsia="hr-HR"/>
    </w:rPr>
  </w:style>
  <w:style w:type="character" w:customStyle="1" w:styleId="Naslov8Cha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val="hr-HR" w:eastAsia="hr-HR"/>
    </w:rPr>
  </w:style>
  <w:style w:type="character" w:customStyle="1" w:styleId="Naslov9Cha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val="hr-HR" w:eastAsia="hr-HR"/>
    </w:rPr>
  </w:style>
  <w:style w:type="paragraph" w:customStyle="1" w:styleId="NumList1QS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customStyle="1" w:styleId="NumList1QSCha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a">
    <w:name w:val="NumList_a"/>
    <w:uiPriority w:val="99"/>
    <w:locked/>
    <w:rsid w:val="00551CB3"/>
    <w:pPr>
      <w:numPr>
        <w:numId w:val="9"/>
      </w:numPr>
    </w:pPr>
  </w:style>
  <w:style w:type="numbering" w:customStyle="1" w:styleId="NumListA0">
    <w:name w:val="NumList_A)"/>
    <w:uiPriority w:val="99"/>
    <w:locked/>
    <w:rsid w:val="00551CB3"/>
    <w:pPr>
      <w:numPr>
        <w:numId w:val="10"/>
      </w:numPr>
    </w:pPr>
  </w:style>
  <w:style w:type="paragraph" w:customStyle="1" w:styleId="NumListaQS0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customStyle="1" w:styleId="NumListaQSCha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umListAQS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customStyle="1" w:styleId="NumListAQSChar0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i0">
    <w:name w:val="NumList_i)"/>
    <w:uiPriority w:val="99"/>
    <w:locked/>
    <w:rsid w:val="00551CB3"/>
    <w:pPr>
      <w:numPr>
        <w:numId w:val="11"/>
      </w:numPr>
    </w:pPr>
  </w:style>
  <w:style w:type="numbering" w:customStyle="1" w:styleId="NumListI">
    <w:name w:val="NumList_I)"/>
    <w:uiPriority w:val="99"/>
    <w:locked/>
    <w:rsid w:val="00551CB3"/>
    <w:pPr>
      <w:numPr>
        <w:numId w:val="12"/>
      </w:numPr>
    </w:pPr>
  </w:style>
  <w:style w:type="paragraph" w:customStyle="1" w:styleId="NumListiQS0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customStyle="1" w:styleId="NumListiQSCha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umListIQS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customStyle="1" w:styleId="NumListIQSChar0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OI">
    <w:name w:val="NumList_OI)"/>
    <w:uiPriority w:val="99"/>
    <w:locked/>
    <w:rsid w:val="00551CB3"/>
    <w:pPr>
      <w:numPr>
        <w:numId w:val="13"/>
      </w:numPr>
    </w:pPr>
  </w:style>
  <w:style w:type="paragraph" w:customStyle="1" w:styleId="NumListOIQS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customStyle="1" w:styleId="NumListOIQSCha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Oznakaspisa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sz="0" w:space="0" w:color="auto"/>
      <w:shd w:val="clear" w:color="auto" w:fill="CCFFFF"/>
      <w:lang w:val="hr-HR"/>
    </w:rPr>
  </w:style>
  <w:style w:type="paragraph" w:customStyle="1" w:styleId="Poetniodjeljak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customStyle="1" w:styleId="PozadinaSvijetloCrvena">
    <w:name w:val="Pozadina_SvijetloCrvena"/>
    <w:basedOn w:val="Zadanifontodlomka"/>
    <w:uiPriority w:val="3"/>
    <w:rsid w:val="00EB0D4C"/>
    <w:rPr>
      <w:noProof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Zadanifontodlomka"/>
    <w:rsid w:val="00EB0D4C"/>
    <w:rPr>
      <w:noProof/>
      <w:bdr w:val="none" w:sz="0" w:space="0" w:color="auto"/>
      <w:shd w:val="clear" w:color="auto" w:fill="CCFFCC"/>
      <w:lang w:val="hr-HR"/>
    </w:rPr>
  </w:style>
  <w:style w:type="character" w:customStyle="1" w:styleId="PozadinaSvijetloZuta">
    <w:name w:val="Pozadina_SvijetloZuta"/>
    <w:basedOn w:val="Zadanifontodlomka"/>
    <w:uiPriority w:val="3"/>
    <w:rsid w:val="00EB0D4C"/>
    <w:rPr>
      <w:noProof/>
      <w:bdr w:val="none" w:sz="0" w:space="0" w:color="auto"/>
      <w:shd w:val="clear" w:color="auto" w:fill="FFFFCC"/>
      <w:lang w:val="hr-HR"/>
    </w:rPr>
  </w:style>
  <w:style w:type="character" w:customStyle="1" w:styleId="Proir0pt">
    <w:name w:val="Prošir_0pt"/>
    <w:basedOn w:val="Zadanifontodlomka"/>
    <w:qFormat/>
    <w:rsid w:val="00EB0D4C"/>
    <w:rPr>
      <w:spacing w:val="0"/>
    </w:rPr>
  </w:style>
  <w:style w:type="character" w:customStyle="1" w:styleId="Proir5pt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customStyle="1" w:styleId="CitatCha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customStyle="1" w:styleId="RedniBrojTablica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customStyle="1" w:styleId="Stranica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customStyle="1" w:styleId="StyleHeading1ItalicUnderline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type="character" w:customStyle="1" w:styleId="StyleHeading1ItalicUnderlineCharChar">
    <w:name w:val="Style Heading 1 + Italic Underline Char Char"/>
    <w:basedOn w:val="Naslov1Char"/>
    <w:link w:val="StyleHeading1ItalicUnderline"/>
    <w:uiPriority w:val="99"/>
    <w:rsid w:val="00551CB3"/>
    <w:rPr>
      <w:rFonts w:ascii="Times New Roman" w:eastAsia="Times New Roman" w:hAnsi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customStyle="1" w:styleId="Style1">
    <w:name w:val="Style1"/>
    <w:uiPriority w:val="99"/>
    <w:rsid w:val="00551CB3"/>
    <w:pPr>
      <w:numPr>
        <w:numId w:val="16"/>
      </w:numPr>
    </w:pPr>
  </w:style>
  <w:style w:type="numbering" w:customStyle="1" w:styleId="Style2">
    <w:name w:val="Style2"/>
    <w:uiPriority w:val="99"/>
    <w:rsid w:val="00551CB3"/>
    <w:pPr>
      <w:numPr>
        <w:numId w:val="17"/>
      </w:numPr>
    </w:pPr>
  </w:style>
  <w:style w:type="numbering" w:customStyle="1" w:styleId="Style3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customStyle="1" w:styleId="SudAdresa">
    <w:name w:val="Sud_Adresa"/>
    <w:basedOn w:val="Normal"/>
    <w:rsid w:val="00EB0D4C"/>
    <w:pPr>
      <w:spacing w:after="0"/>
    </w:pPr>
    <w:rPr>
      <w:noProof/>
    </w:rPr>
  </w:style>
  <w:style w:type="paragraph" w:customStyle="1" w:styleId="SudNaziv">
    <w:name w:val="Sud_Naziv"/>
    <w:basedOn w:val="Normal"/>
    <w:rsid w:val="00EB0D4C"/>
    <w:pPr>
      <w:spacing w:after="0"/>
    </w:pPr>
    <w:rPr>
      <w:b/>
      <w:noProof/>
    </w:rPr>
  </w:style>
  <w:style w:type="paragraph" w:customStyle="1" w:styleId="SudSjedit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customStyle="1" w:styleId="SudStalnasluba">
    <w:name w:val="Sud_Stalna služba"/>
    <w:basedOn w:val="SudSjedite"/>
    <w:rsid w:val="00EB0D4C"/>
  </w:style>
  <w:style w:type="paragraph" w:customStyle="1" w:styleId="Sudac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customStyle="1" w:styleId="SudacCha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SudacPotpis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customStyle="1" w:styleId="SudacPotpisCha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putaopravnomlijeku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customStyle="1" w:styleId="Zapisniar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customStyle="1" w:styleId="ZapisniarPotpis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customStyle="1" w:styleId="ABCNaslovCha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customStyle="1" w:styleId="abcNaslovChar0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customStyle="1" w:styleId="abc2Naslov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customStyle="1" w:styleId="abc2NaslovCha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customStyle="1" w:styleId="Listarazmak0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customStyle="1" w:styleId="NaslovdokumentaCha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customStyle="1" w:styleId="NormaleSPIS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customStyle="1" w:styleId="NormaleSPISCha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OI1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naslovChar">
    <w:name w:val="Podnaslov Char"/>
    <w:basedOn w:val="Zadanifontodlomka"/>
    <w:link w:val="Podnaslov"/>
    <w:uiPriority w:val="11"/>
    <w:rsid w:val="00551CB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hr-HR"/>
    </w:rPr>
  </w:style>
  <w:style w:type="paragraph" w:customStyle="1" w:styleId="SudacPotpisIzvornik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customStyle="1" w:styleId="SudacPotpisIzvornikCha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SudacPotpisOtpravak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customStyle="1" w:styleId="SudacPotpisOtpravakCha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Char">
    <w:name w:val="Naslov Char"/>
    <w:basedOn w:val="Zadanifontodlomka"/>
    <w:link w:val="Naslov"/>
    <w:uiPriority w:val="10"/>
    <w:rsid w:val="00551C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customStyle="1" w:styleId="Tijeloteksta-prvauvlakaCha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customStyle="1" w:styleId="Tijeloteksta-prvauvlaka2Cha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customStyle="1" w:styleId="Tijeloteksta-uvlaka2Cha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customStyle="1" w:styleId="Tijeloteksta-uvlaka3Cha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customStyle="1" w:styleId="ZavretakCha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customStyle="1" w:styleId="DatumCha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customStyle="1" w:styleId="KartadokumentaChar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customStyle="1" w:styleId="Potpise-poteCha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customStyle="1" w:styleId="TekstkrajnjebiljekeCha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eastAsiaTheme="majorEastAsia" w:hAnsiTheme="majorHAnsi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customStyle="1" w:styleId="HTML-adresaCha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customStyle="1" w:styleId="HTMLunaprijedoblikovanoChar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eastAsiaTheme="majorEastAsia" w:hAnsiTheme="majorHAnsi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TekstmakronaredbeChar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ZaglavljeporukeChar">
    <w:name w:val="Zaglavlje poruke Char"/>
    <w:basedOn w:val="Zadanifontodlomka"/>
    <w:link w:val="Zaglavljeporuke"/>
    <w:uiPriority w:val="99"/>
    <w:semiHidden/>
    <w:rsid w:val="00551CB3"/>
    <w:rPr>
      <w:rFonts w:asciiTheme="majorHAnsi" w:eastAsiaTheme="majorEastAsia" w:hAnsiTheme="majorHAnsi" w:cstheme="majorBidi"/>
      <w:sz w:val="24"/>
      <w:szCs w:val="24"/>
      <w:shd w:val="pct20" w:color="auto" w:fill="auto"/>
      <w:lang w:val="hr-HR"/>
    </w:rPr>
  </w:style>
  <w:style w:type="paragraph" w:customStyle="1" w:styleId="NormalDefault">
    <w:name w:val="Normal_Default"/>
    <w:basedOn w:val="Normal"/>
    <w:link w:val="NormalDefaultChar"/>
    <w:rsid w:val="00EB0D4C"/>
  </w:style>
  <w:style w:type="character" w:customStyle="1" w:styleId="NormalDefaultCha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customStyle="1" w:styleId="NaslovbiljekeCha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ObinitekstChar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customStyle="1" w:styleId="PozdravCha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customStyle="1" w:styleId="PotpisCha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customStyle="1" w:styleId="DNA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customStyle="1" w:styleId="IzvornikNacrt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NacrtChar">
    <w:name w:val="Izvornik_Nacrt Char"/>
    <w:basedOn w:val="Zadanifontodlomka"/>
    <w:link w:val="IzvornikNacrt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Obrada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ObradaChar">
    <w:name w:val="Izvornik_Obrada Char"/>
    <w:basedOn w:val="Zadanifontodlomka"/>
    <w:link w:val="IzvornikObrada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Savjetnik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SavjetnikChar">
    <w:name w:val="Izvornik_Savjetnik Char"/>
    <w:basedOn w:val="Zadanifontodlomka"/>
    <w:link w:val="IzvornikSavjetnik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SavjetnikPotpis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customStyle="1" w:styleId="IzvornikSavjetnikPotpisCha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IzvornikZapisniar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customStyle="1" w:styleId="IzvornikZapisniarChar">
    <w:name w:val="Izvornik_Zapisničar Char"/>
    <w:basedOn w:val="Zadanifontodlomka"/>
    <w:link w:val="IzvornikZapisniar"/>
    <w:rsid w:val="00EB0D4C"/>
    <w:rPr>
      <w:rFonts w:ascii="Times New Roman" w:eastAsia="Calibri" w:hAnsi="Times New Roman" w:cs="Times New Roman"/>
      <w:color w:val="000000"/>
      <w:sz w:val="24"/>
      <w:szCs w:val="24"/>
      <w:lang w:val="hr-HR" w:eastAsia="hr-HR"/>
    </w:rPr>
  </w:style>
  <w:style w:type="paragraph" w:customStyle="1" w:styleId="IzvornikZapisniarPotpis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ZapisniarPotpisChar">
    <w:name w:val="Izvornik_ZapisničarPotpis Char"/>
    <w:basedOn w:val="Zadanifontodlomka"/>
    <w:link w:val="IzvornikZapisniarPotpis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ListaeSPIS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customStyle="1" w:styleId="ListaeSPISCha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ormalJustified">
    <w:name w:val="Normal_Justified"/>
    <w:basedOn w:val="Normal"/>
    <w:link w:val="NormalJustifiedChar"/>
    <w:qFormat/>
    <w:rsid w:val="00EB0D4C"/>
    <w:pPr>
      <w:jc w:val="both"/>
    </w:pPr>
  </w:style>
  <w:style w:type="character" w:customStyle="1" w:styleId="NormalJustifiedCha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StyleIzvornikSavjetnikPotpisBlack">
    <w:name w:val="Style Izvornik_SavjetnikPotpis + Black"/>
    <w:basedOn w:val="IzvornikSavjetnikPotpis"/>
    <w:rsid w:val="00551CB3"/>
    <w:rPr>
      <w:color w:val="000000"/>
    </w:rPr>
  </w:style>
  <w:style w:type="paragraph" w:customStyle="1" w:styleId="Uputatekst">
    <w:name w:val="Uputa_tekst"/>
    <w:basedOn w:val="NormalJustified"/>
    <w:link w:val="UputatekstChar"/>
    <w:qFormat/>
    <w:rsid w:val="00EB0D4C"/>
    <w:pPr>
      <w:spacing w:after="120"/>
    </w:pPr>
  </w:style>
  <w:style w:type="character" w:customStyle="1" w:styleId="UputatekstCha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Pravnastvar1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customStyle="1" w:styleId="Pravnastvar1Cha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Pravnastvar2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customStyle="1" w:styleId="Pravnastvar2Cha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HeadereSPIS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List" w:uiPriority="0" w:qFormat="1"/>
    <w:lsdException w:name="List Bullet" w:uiPriority="0" w:qFormat="1"/>
    <w:lsdException w:name="List Number" w:uiPriority="0" w:qFormat="1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1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List Continue" w:uiPriority="0" w:qFormat="1"/>
    <w:lsdException w:name="List Continue 2" w:uiPriority="0" w:qFormat="1"/>
    <w:lsdException w:name="List Continue 3" w:uiPriority="0"/>
    <w:lsdException w:name="List Continue 4" w:uiPriority="0"/>
    <w:lsdException w:name="List Continue 5" w:uiPriority="0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No Spacing" w:uiPriority="0" w:qFormat="1"/>
    <w:lsdException w:name="List Paragraph" w:uiPriority="34" w:qFormat="1"/>
    <w:lsdException w:name="Quote" w:uiPriority="29"/>
    <w:lsdException w:name="Intense Quote" w:uiPriority="30"/>
    <w:lsdException w:name="Subtle Emphasis" w:uiPriority="19" w:qFormat="1"/>
    <w:lsdException w:name="Intense Emphasis" w:uiPriority="21" w:qFormat="1"/>
  </w:latentStyles>
  <w:style w:type="paragraph" w:default="1" w:styleId="Normal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left="864" w:hanging="144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ABCNaslov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customStyle="1" w:styleId="abcNaslov0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customStyle="1" w:styleId="Naslov1Char">
    <w:name w:val="Naslov 1 Char"/>
    <w:basedOn w:val="Zadanifontodlomka"/>
    <w:link w:val="Naslov1"/>
    <w:uiPriority w:val="9"/>
    <w:rsid w:val="00EB0D4C"/>
    <w:rPr>
      <w:rFonts w:ascii="Times New Roman" w:eastAsiaTheme="majorEastAsia" w:hAnsi="Times New Roman" w:cstheme="majorBidi"/>
      <w:b/>
      <w:bCs/>
      <w:color w:val="365F91" w:themeColor="accent1" w:themeShade="BF"/>
      <w:sz w:val="28"/>
      <w:szCs w:val="28"/>
      <w:lang w:val="hr-HR"/>
    </w:rPr>
  </w:style>
  <w:style w:type="character" w:customStyle="1" w:styleId="Naslov2Cha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customStyle="1" w:styleId="Naslov3Char">
    <w:name w:val="Naslov 3 Char"/>
    <w:basedOn w:val="Zadanifontodlomka"/>
    <w:link w:val="Naslov3"/>
    <w:uiPriority w:val="9"/>
    <w:rsid w:val="00EB0D4C"/>
    <w:rPr>
      <w:rFonts w:ascii="Times New Roman" w:eastAsiaTheme="majorEastAsia" w:hAnsi="Times New Roman" w:cstheme="majorBidi"/>
      <w:b/>
      <w:bCs/>
      <w:color w:val="4F81BD" w:themeColor="accent1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"/>
    <w:rsid w:val="00EB0D4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customStyle="1" w:styleId="Adresazaslanj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customStyle="1" w:styleId="DatumPisanja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customStyle="1" w:styleId="DatumPisanjaCha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Dostaviti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customStyle="1" w:styleId="DostavitiCha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character" w:customStyle="1" w:styleId="eSPISCCParagraphDefaultFont">
    <w:name w:val="eSPIS_CC_Paragraph Default Font"/>
    <w:basedOn w:val="NormaleSPISChar"/>
    <w:rsid w:val="00EB0D4C"/>
    <w:rPr>
      <w:rFonts w:ascii="Times New Roman" w:eastAsia="Times New Roman" w:hAnsi="Times New Roman" w:cs="Times New Roman"/>
      <w:noProof/>
      <w:color w:val="auto"/>
      <w:sz w:val="24"/>
      <w:szCs w:val="24"/>
      <w:bdr w:val="none" w:sz="0" w:space="0" w:color="auto"/>
      <w:shd w:val="clear" w:color="auto" w:fill="auto"/>
      <w:lang w:val="hr-HR" w:eastAsia="hr-HR"/>
    </w:rPr>
  </w:style>
  <w:style w:type="paragraph" w:customStyle="1" w:styleId="FiksniRH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customStyle="1" w:styleId="PodnojeCha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customStyle="1" w:styleId="GrafListkrui">
    <w:name w:val="GrafList_kružić"/>
    <w:uiPriority w:val="99"/>
    <w:rsid w:val="00551CB3"/>
    <w:pPr>
      <w:numPr>
        <w:numId w:val="5"/>
      </w:numPr>
    </w:pPr>
  </w:style>
  <w:style w:type="paragraph" w:customStyle="1" w:styleId="GrafListkruiQS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customStyle="1" w:styleId="GrafListkruiQSCha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GrafListstar">
    <w:name w:val="GrafList_star"/>
    <w:uiPriority w:val="99"/>
    <w:rsid w:val="00551CB3"/>
    <w:pPr>
      <w:numPr>
        <w:numId w:val="6"/>
      </w:numPr>
    </w:pPr>
  </w:style>
  <w:style w:type="paragraph" w:customStyle="1" w:styleId="GrafListstarQS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customStyle="1" w:styleId="GrafListstarQSCha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GrbRH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customStyle="1" w:styleId="ZaglavljeCha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customStyle="1" w:styleId="OdlomakpopisaCha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123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customStyle="1" w:styleId="Lista123Cha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abc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customStyle="1" w:styleId="ListaabcCha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krui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customStyle="1" w:styleId="ListakruiCha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Listanastavak">
    <w:name w:val="Lista_nastavak"/>
    <w:uiPriority w:val="99"/>
    <w:rsid w:val="00551CB3"/>
    <w:pPr>
      <w:numPr>
        <w:numId w:val="7"/>
      </w:numPr>
    </w:pPr>
  </w:style>
  <w:style w:type="paragraph" w:customStyle="1" w:styleId="ListanastavakQS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customStyle="1" w:styleId="ListanastavakQSCha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nastavakQSGraf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customStyle="1" w:styleId="ListanastavakQSGrafCha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slijed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customStyle="1" w:styleId="ListaslijedCha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XIV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customStyle="1" w:styleId="ListaXIVCha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Razmak">
    <w:name w:val="ListaRazmak"/>
    <w:basedOn w:val="Normal"/>
    <w:rsid w:val="00551CB3"/>
    <w:pPr>
      <w:spacing w:before="120" w:after="0"/>
    </w:pPr>
  </w:style>
  <w:style w:type="paragraph" w:customStyle="1" w:styleId="Naslovdokumenta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1" w:after="100" w:afterAutospacing="1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customStyle="1" w:styleId="Normal-NoSpac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customStyle="1" w:styleId="NumList1">
    <w:name w:val="NumList_1)"/>
    <w:uiPriority w:val="99"/>
    <w:locked/>
    <w:rsid w:val="00551CB3"/>
    <w:pPr>
      <w:numPr>
        <w:numId w:val="8"/>
      </w:numPr>
    </w:pPr>
  </w:style>
  <w:style w:type="character" w:customStyle="1" w:styleId="Naslov5Cha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val="hr-HR" w:eastAsia="hr-HR"/>
    </w:rPr>
  </w:style>
  <w:style w:type="character" w:customStyle="1" w:styleId="Naslov6Cha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val="hr-HR" w:eastAsia="hr-HR"/>
    </w:rPr>
  </w:style>
  <w:style w:type="character" w:customStyle="1" w:styleId="Naslov7Cha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val="hr-HR" w:eastAsia="hr-HR"/>
    </w:rPr>
  </w:style>
  <w:style w:type="character" w:customStyle="1" w:styleId="Naslov8Cha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val="hr-HR" w:eastAsia="hr-HR"/>
    </w:rPr>
  </w:style>
  <w:style w:type="character" w:customStyle="1" w:styleId="Naslov9Cha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val="hr-HR" w:eastAsia="hr-HR"/>
    </w:rPr>
  </w:style>
  <w:style w:type="paragraph" w:customStyle="1" w:styleId="NumList1QS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customStyle="1" w:styleId="NumList1QSCha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a">
    <w:name w:val="NumList_a"/>
    <w:uiPriority w:val="99"/>
    <w:locked/>
    <w:rsid w:val="00551CB3"/>
    <w:pPr>
      <w:numPr>
        <w:numId w:val="9"/>
      </w:numPr>
    </w:pPr>
  </w:style>
  <w:style w:type="numbering" w:customStyle="1" w:styleId="NumListA0">
    <w:name w:val="NumList_A)"/>
    <w:uiPriority w:val="99"/>
    <w:locked/>
    <w:rsid w:val="00551CB3"/>
    <w:pPr>
      <w:numPr>
        <w:numId w:val="10"/>
      </w:numPr>
    </w:pPr>
  </w:style>
  <w:style w:type="paragraph" w:customStyle="1" w:styleId="NumListaQS0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customStyle="1" w:styleId="NumListaQSCha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umListAQS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customStyle="1" w:styleId="NumListAQSChar0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i0">
    <w:name w:val="NumList_i)"/>
    <w:uiPriority w:val="99"/>
    <w:locked/>
    <w:rsid w:val="00551CB3"/>
    <w:pPr>
      <w:numPr>
        <w:numId w:val="11"/>
      </w:numPr>
    </w:pPr>
  </w:style>
  <w:style w:type="numbering" w:customStyle="1" w:styleId="NumListI">
    <w:name w:val="NumList_I)"/>
    <w:uiPriority w:val="99"/>
    <w:locked/>
    <w:rsid w:val="00551CB3"/>
    <w:pPr>
      <w:numPr>
        <w:numId w:val="12"/>
      </w:numPr>
    </w:pPr>
  </w:style>
  <w:style w:type="paragraph" w:customStyle="1" w:styleId="NumListiQS0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customStyle="1" w:styleId="NumListiQSCha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umListIQS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customStyle="1" w:styleId="NumListIQSChar0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OI">
    <w:name w:val="NumList_OI)"/>
    <w:uiPriority w:val="99"/>
    <w:locked/>
    <w:rsid w:val="00551CB3"/>
    <w:pPr>
      <w:numPr>
        <w:numId w:val="13"/>
      </w:numPr>
    </w:pPr>
  </w:style>
  <w:style w:type="paragraph" w:customStyle="1" w:styleId="NumListOIQS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customStyle="1" w:styleId="NumListOIQSCha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Oznakaspisa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sz="0" w:space="0" w:color="auto"/>
      <w:shd w:val="clear" w:color="auto" w:fill="CCFFFF"/>
      <w:lang w:val="hr-HR"/>
    </w:rPr>
  </w:style>
  <w:style w:type="paragraph" w:customStyle="1" w:styleId="Poetniodjeljak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customStyle="1" w:styleId="PozadinaSvijetloCrvena">
    <w:name w:val="Pozadina_SvijetloCrvena"/>
    <w:basedOn w:val="Zadanifontodlomka"/>
    <w:uiPriority w:val="3"/>
    <w:rsid w:val="00EB0D4C"/>
    <w:rPr>
      <w:noProof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Zadanifontodlomka"/>
    <w:rsid w:val="00EB0D4C"/>
    <w:rPr>
      <w:noProof/>
      <w:bdr w:val="none" w:sz="0" w:space="0" w:color="auto"/>
      <w:shd w:val="clear" w:color="auto" w:fill="CCFFCC"/>
      <w:lang w:val="hr-HR"/>
    </w:rPr>
  </w:style>
  <w:style w:type="character" w:customStyle="1" w:styleId="PozadinaSvijetloZuta">
    <w:name w:val="Pozadina_SvijetloZuta"/>
    <w:basedOn w:val="Zadanifontodlomka"/>
    <w:uiPriority w:val="3"/>
    <w:rsid w:val="00EB0D4C"/>
    <w:rPr>
      <w:noProof/>
      <w:bdr w:val="none" w:sz="0" w:space="0" w:color="auto"/>
      <w:shd w:val="clear" w:color="auto" w:fill="FFFFCC"/>
      <w:lang w:val="hr-HR"/>
    </w:rPr>
  </w:style>
  <w:style w:type="character" w:customStyle="1" w:styleId="Proir0pt">
    <w:name w:val="Prošir_0pt"/>
    <w:basedOn w:val="Zadanifontodlomka"/>
    <w:qFormat/>
    <w:rsid w:val="00EB0D4C"/>
    <w:rPr>
      <w:spacing w:val="0"/>
    </w:rPr>
  </w:style>
  <w:style w:type="character" w:customStyle="1" w:styleId="Proir5pt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customStyle="1" w:styleId="CitatCha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customStyle="1" w:styleId="RedniBrojTablica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customStyle="1" w:styleId="Stranica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customStyle="1" w:styleId="StyleHeading1ItalicUnderline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type="character" w:customStyle="1" w:styleId="StyleHeading1ItalicUnderlineCharChar">
    <w:name w:val="Style Heading 1 + Italic Underline Char Char"/>
    <w:basedOn w:val="Naslov1Char"/>
    <w:link w:val="StyleHeading1ItalicUnderline"/>
    <w:uiPriority w:val="99"/>
    <w:rsid w:val="00551CB3"/>
    <w:rPr>
      <w:rFonts w:ascii="Times New Roman" w:eastAsia="Times New Roman" w:hAnsi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customStyle="1" w:styleId="Style1">
    <w:name w:val="Style1"/>
    <w:uiPriority w:val="99"/>
    <w:rsid w:val="00551CB3"/>
    <w:pPr>
      <w:numPr>
        <w:numId w:val="16"/>
      </w:numPr>
    </w:pPr>
  </w:style>
  <w:style w:type="numbering" w:customStyle="1" w:styleId="Style2">
    <w:name w:val="Style2"/>
    <w:uiPriority w:val="99"/>
    <w:rsid w:val="00551CB3"/>
    <w:pPr>
      <w:numPr>
        <w:numId w:val="17"/>
      </w:numPr>
    </w:pPr>
  </w:style>
  <w:style w:type="numbering" w:customStyle="1" w:styleId="Style3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customStyle="1" w:styleId="SudAdresa">
    <w:name w:val="Sud_Adresa"/>
    <w:basedOn w:val="Normal"/>
    <w:rsid w:val="00EB0D4C"/>
    <w:pPr>
      <w:spacing w:after="0"/>
    </w:pPr>
    <w:rPr>
      <w:noProof/>
    </w:rPr>
  </w:style>
  <w:style w:type="paragraph" w:customStyle="1" w:styleId="SudNaziv">
    <w:name w:val="Sud_Naziv"/>
    <w:basedOn w:val="Normal"/>
    <w:rsid w:val="00EB0D4C"/>
    <w:pPr>
      <w:spacing w:after="0"/>
    </w:pPr>
    <w:rPr>
      <w:b/>
      <w:noProof/>
    </w:rPr>
  </w:style>
  <w:style w:type="paragraph" w:customStyle="1" w:styleId="SudSjedit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customStyle="1" w:styleId="SudStalnasluba">
    <w:name w:val="Sud_Stalna služba"/>
    <w:basedOn w:val="SudSjedite"/>
    <w:rsid w:val="00EB0D4C"/>
  </w:style>
  <w:style w:type="paragraph" w:customStyle="1" w:styleId="Sudac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customStyle="1" w:styleId="SudacCha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SudacPotpis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customStyle="1" w:styleId="SudacPotpisCha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putaopravnomlijeku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customStyle="1" w:styleId="Zapisniar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customStyle="1" w:styleId="ZapisniarPotpis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customStyle="1" w:styleId="ABCNaslovCha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customStyle="1" w:styleId="abcNaslovChar0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customStyle="1" w:styleId="abc2Naslov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customStyle="1" w:styleId="abc2NaslovCha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customStyle="1" w:styleId="Listarazmak0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customStyle="1" w:styleId="NaslovdokumentaCha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customStyle="1" w:styleId="NormaleSPIS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customStyle="1" w:styleId="NormaleSPISCha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OI1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naslovChar">
    <w:name w:val="Podnaslov Char"/>
    <w:basedOn w:val="Zadanifontodlomka"/>
    <w:link w:val="Podnaslov"/>
    <w:uiPriority w:val="11"/>
    <w:rsid w:val="00551CB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hr-HR"/>
    </w:rPr>
  </w:style>
  <w:style w:type="paragraph" w:customStyle="1" w:styleId="SudacPotpisIzvornik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customStyle="1" w:styleId="SudacPotpisIzvornikCha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SudacPotpisOtpravak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customStyle="1" w:styleId="SudacPotpisOtpravakCha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Char">
    <w:name w:val="Naslov Char"/>
    <w:basedOn w:val="Zadanifontodlomka"/>
    <w:link w:val="Naslov"/>
    <w:uiPriority w:val="10"/>
    <w:rsid w:val="00551C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customStyle="1" w:styleId="Tijeloteksta-prvauvlakaCha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customStyle="1" w:styleId="Tijeloteksta-prvauvlaka2Cha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customStyle="1" w:styleId="Tijeloteksta-uvlaka2Cha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customStyle="1" w:styleId="Tijeloteksta-uvlaka3Cha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customStyle="1" w:styleId="ZavretakCha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customStyle="1" w:styleId="DatumCha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customStyle="1" w:styleId="KartadokumentaChar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customStyle="1" w:styleId="Potpise-poteCha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customStyle="1" w:styleId="TekstkrajnjebiljekeCha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eastAsiaTheme="majorEastAsia" w:hAnsiTheme="majorHAnsi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customStyle="1" w:styleId="HTML-adresaCha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customStyle="1" w:styleId="HTMLunaprijedoblikovanoChar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eastAsiaTheme="majorEastAsia" w:hAnsiTheme="majorHAnsi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TekstmakronaredbeChar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ZaglavljeporukeChar">
    <w:name w:val="Zaglavlje poruke Char"/>
    <w:basedOn w:val="Zadanifontodlomka"/>
    <w:link w:val="Zaglavljeporuke"/>
    <w:uiPriority w:val="99"/>
    <w:semiHidden/>
    <w:rsid w:val="00551CB3"/>
    <w:rPr>
      <w:rFonts w:asciiTheme="majorHAnsi" w:eastAsiaTheme="majorEastAsia" w:hAnsiTheme="majorHAnsi" w:cstheme="majorBidi"/>
      <w:sz w:val="24"/>
      <w:szCs w:val="24"/>
      <w:shd w:val="pct20" w:color="auto" w:fill="auto"/>
      <w:lang w:val="hr-HR"/>
    </w:rPr>
  </w:style>
  <w:style w:type="paragraph" w:customStyle="1" w:styleId="NormalDefault">
    <w:name w:val="Normal_Default"/>
    <w:basedOn w:val="Normal"/>
    <w:link w:val="NormalDefaultChar"/>
    <w:rsid w:val="00EB0D4C"/>
  </w:style>
  <w:style w:type="character" w:customStyle="1" w:styleId="NormalDefaultCha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customStyle="1" w:styleId="NaslovbiljekeCha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ObinitekstChar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customStyle="1" w:styleId="PozdravCha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customStyle="1" w:styleId="PotpisCha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customStyle="1" w:styleId="DNA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customStyle="1" w:styleId="IzvornikNacrt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NacrtChar">
    <w:name w:val="Izvornik_Nacrt Char"/>
    <w:basedOn w:val="Zadanifontodlomka"/>
    <w:link w:val="IzvornikNacrt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Obrada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ObradaChar">
    <w:name w:val="Izvornik_Obrada Char"/>
    <w:basedOn w:val="Zadanifontodlomka"/>
    <w:link w:val="IzvornikObrada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Savjetnik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SavjetnikChar">
    <w:name w:val="Izvornik_Savjetnik Char"/>
    <w:basedOn w:val="Zadanifontodlomka"/>
    <w:link w:val="IzvornikSavjetnik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SavjetnikPotpis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customStyle="1" w:styleId="IzvornikSavjetnikPotpisCha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IzvornikZapisniar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customStyle="1" w:styleId="IzvornikZapisniarChar">
    <w:name w:val="Izvornik_Zapisničar Char"/>
    <w:basedOn w:val="Zadanifontodlomka"/>
    <w:link w:val="IzvornikZapisniar"/>
    <w:rsid w:val="00EB0D4C"/>
    <w:rPr>
      <w:rFonts w:ascii="Times New Roman" w:eastAsia="Calibri" w:hAnsi="Times New Roman" w:cs="Times New Roman"/>
      <w:color w:val="000000"/>
      <w:sz w:val="24"/>
      <w:szCs w:val="24"/>
      <w:lang w:val="hr-HR" w:eastAsia="hr-HR"/>
    </w:rPr>
  </w:style>
  <w:style w:type="paragraph" w:customStyle="1" w:styleId="IzvornikZapisniarPotpis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ZapisniarPotpisChar">
    <w:name w:val="Izvornik_ZapisničarPotpis Char"/>
    <w:basedOn w:val="Zadanifontodlomka"/>
    <w:link w:val="IzvornikZapisniarPotpis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ListaeSPIS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customStyle="1" w:styleId="ListaeSPISCha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ormalJustified">
    <w:name w:val="Normal_Justified"/>
    <w:basedOn w:val="Normal"/>
    <w:link w:val="NormalJustifiedChar"/>
    <w:qFormat/>
    <w:rsid w:val="00EB0D4C"/>
    <w:pPr>
      <w:jc w:val="both"/>
    </w:pPr>
  </w:style>
  <w:style w:type="character" w:customStyle="1" w:styleId="NormalJustifiedCha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StyleIzvornikSavjetnikPotpisBlack">
    <w:name w:val="Style Izvornik_SavjetnikPotpis + Black"/>
    <w:basedOn w:val="IzvornikSavjetnikPotpis"/>
    <w:rsid w:val="00551CB3"/>
    <w:rPr>
      <w:color w:val="000000"/>
    </w:rPr>
  </w:style>
  <w:style w:type="paragraph" w:customStyle="1" w:styleId="Uputatekst">
    <w:name w:val="Uputa_tekst"/>
    <w:basedOn w:val="NormalJustified"/>
    <w:link w:val="UputatekstChar"/>
    <w:qFormat/>
    <w:rsid w:val="00EB0D4C"/>
    <w:pPr>
      <w:spacing w:after="120"/>
    </w:pPr>
  </w:style>
  <w:style w:type="character" w:customStyle="1" w:styleId="UputatekstCha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Pravnastvar1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customStyle="1" w:styleId="Pravnastvar1Cha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Pravnastvar2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customStyle="1" w:styleId="Pravnastvar2Cha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HeadereSPIS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9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St-329/2016-48</izvorni_sadrzaj>
    <derivirana_varijabla naziv="DomainObject.Oznaka_1">St-329/2016-48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St-329/2016</izvorni_sadrzaj>
    <derivirana_varijabla naziv="DomainObject.Predmet.OznakaBroj_1">St-329/2016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WERKOS Društvo s ograničenom odgovornošću za inženjering u graditeljstvu</izvorni_sadrzaj>
    <derivirana_varijabla naziv="DomainObject.Predmet.StrankaFormated_1">  WERKOS Društvo s ograničenom odgovornošću za inženjering u graditeljstvu</derivirana_varijabla>
  </DomainObject.Predmet.StrankaFormated>
  <DomainObject.Predmet.StrankaFormatedOIB>
    <izvorni_sadrzaj>  WERKOS Društvo s ograničenom odgovornošću za inženjering u graditeljstvu, OIB 84820806875</izvorni_sadrzaj>
    <derivirana_varijabla naziv="DomainObject.Predmet.StrankaFormatedOIB_1">  WERKOS Društvo s ograničenom odgovornošću za inženjering u graditeljstvu, OIB 84820806875</derivirana_varijabla>
  </DomainObject.Predmet.StrankaFormatedOIB>
  <DomainObject.Predmet.StrankaFormatedWithAdress>
    <izvorni_sadrzaj> WERKOS Društvo s ograničenom odgovornošću za inženjering u graditeljstvu, Ulica borova 6, 31000 Osijek</izvorni_sadrzaj>
    <derivirana_varijabla naziv="DomainObject.Predmet.StrankaFormatedWithAdress_1"> WERKOS Društvo s ograničenom odgovornošću za inženjering u graditeljstvu, Ulica borova 6, 31000 Osijek</derivirana_varijabla>
  </DomainObject.Predmet.StrankaFormatedWithAdress>
  <DomainObject.Predmet.StrankaFormatedWithAdressOIB>
    <izvorni_sadrzaj> WERKOS Društvo s ograničenom odgovornošću za inženjering u graditeljstvu, OIB 84820806875, Ulica borova 6, 31000 Osijek</izvorni_sadrzaj>
    <derivirana_varijabla naziv="DomainObject.Predmet.StrankaFormatedWithAdressOIB_1"> WERKOS Društvo s ograničenom odgovornošću za inženjering u graditeljstvu, OIB 84820806875, Ulica borova 6, 31000 Osijek</derivirana_varijabla>
  </DomainObject.Predmet.StrankaFormatedWithAdressOIB>
  <DomainObject.Predmet.StrankaWithAdress>
    <izvorni_sadrzaj>WERKOS Društvo s ograničenom odgovornošću za inženjering u graditeljstvu Ulica borova 6,31000 Osijek</izvorni_sadrzaj>
    <derivirana_varijabla naziv="DomainObject.Predmet.StrankaWithAdress_1">WERKOS Društvo s ograničenom odgovornošću za inženjering u graditeljstvu Ulica borova 6,31000 Osijek</derivirana_varijabla>
  </DomainObject.Predmet.StrankaWithAdress>
  <DomainObject.Predmet.StrankaWithAdressOIB>
    <izvorni_sadrzaj>WERKOS Društvo s ograničenom odgovornošću za inženjering u graditeljstvu, OIB 84820806875, Ulica borova 6,31000 Osijek</izvorni_sadrzaj>
    <derivirana_varijabla naziv="DomainObject.Predmet.StrankaWithAdressOIB_1">WERKOS Društvo s ograničenom odgovornošću za inženjering u graditeljstvu, OIB 84820806875, Ulica borova 6,31000 Osijek</derivirana_varijabla>
  </DomainObject.Predmet.StrankaWithAdressOIB>
  <DomainObject.Predmet.StrankaNazivFormated>
    <izvorni_sadrzaj>WERKOS Društvo s ograničenom odgovornošću za inženjering u graditeljstvu</izvorni_sadrzaj>
    <derivirana_varijabla naziv="DomainObject.Predmet.StrankaNazivFormated_1">WERKOS Društvo s ograničenom odgovornošću za inženjering u graditeljstvu</derivirana_varijabla>
  </DomainObject.Predmet.StrankaNazivFormated>
  <DomainObject.Predmet.StrankaNazivFormatedOIB>
    <izvorni_sadrzaj>WERKOS Društvo s ograničenom odgovornošću za inženjering u graditeljstvu, OIB 84820806875</izvorni_sadrzaj>
    <derivirana_varijabla naziv="DomainObject.Predmet.StrankaNazivFormatedOIB_1">WERKOS Društvo s ograničenom odgovornošću za inženjering u graditeljstvu, OIB 84820806875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WERKOS Društvo s ograničenom odgovornošću za inženjering u graditeljstvu</item>
    </izvorni_sadrzaj>
    <derivirana_varijabla naziv="DomainObject.Predmet.StrankaListFormated_1">
      <item>WERKOS Društvo s ograničenom odgovornošću za inženjering u graditeljstvu</item>
    </derivirana_varijabla>
  </DomainObject.Predmet.StrankaListFormated>
  <DomainObject.Predmet.StrankaListFormatedOIB>
    <izvorni_sadrzaj>
      <item>WERKOS Društvo s ograničenom odgovornošću za inženjering u graditeljstvu, OIB 84820806875</item>
    </izvorni_sadrzaj>
    <derivirana_varijabla naziv="DomainObject.Predmet.StrankaListFormatedOIB_1">
      <item>WERKOS Društvo s ograničenom odgovornošću za inženjering u graditeljstvu, OIB 84820806875</item>
    </derivirana_varijabla>
  </DomainObject.Predmet.StrankaListFormatedOIB>
  <DomainObject.Predmet.StrankaListFormatedWithAdress>
    <izvorni_sadrzaj>
      <item>WERKOS Društvo s ograničenom odgovornošću za inženjering u graditeljstvu, Ulica borova 6, 31000 Osijek</item>
    </izvorni_sadrzaj>
    <derivirana_varijabla naziv="DomainObject.Predmet.StrankaListFormatedWithAdress_1">
      <item>WERKOS Društvo s ograničenom odgovornošću za inženjering u graditeljstvu, Ulica borova 6, 31000 Osijek</item>
    </derivirana_varijabla>
  </DomainObject.Predmet.StrankaListFormatedWithAdress>
  <DomainObject.Predmet.StrankaListFormatedWithAdressOIB>
    <izvorni_sadrzaj>
      <item>WERKOS Društvo s ograničenom odgovornošću za inženjering u graditeljstvu, OIB 84820806875, Ulica borova 6, 31000 Osijek</item>
    </izvorni_sadrzaj>
    <derivirana_varijabla naziv="DomainObject.Predmet.StrankaListFormatedWithAdressOIB_1">
      <item>WERKOS Društvo s ograničenom odgovornošću za inženjering u graditeljstvu, OIB 84820806875, Ulica borova 6, 31000 Osijek</item>
    </derivirana_varijabla>
  </DomainObject.Predmet.StrankaListFormatedWithAdressOIB>
  <DomainObject.Predmet.StrankaListNazivFormated>
    <izvorni_sadrzaj>
      <item>WERKOS Društvo s ograničenom odgovornošću za inženjering u graditeljstvu</item>
    </izvorni_sadrzaj>
    <derivirana_varijabla naziv="DomainObject.Predmet.StrankaListNazivFormated_1">
      <item>WERKOS Društvo s ograničenom odgovornošću za inženjering u graditeljstvu</item>
    </derivirana_varijabla>
  </DomainObject.Predmet.StrankaListNazivFormated>
  <DomainObject.Predmet.StrankaListNazivFormatedOIB>
    <izvorni_sadrzaj>
      <item>WERKOS Društvo s ograničenom odgovornošću za inženjering u graditeljstvu, OIB 84820806875</item>
    </izvorni_sadrzaj>
    <derivirana_varijabla naziv="DomainObject.Predmet.StrankaListNazivFormatedOIB_1">
      <item>WERKOS Društvo s ograničenom odgovornošću za inženjering u graditeljstvu, OIB 84820806875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>St-329/2016-48</izvorni_sadrzaj>
    <derivirana_varijabla naziv="DomainObject.PoslovniBrojDokumenta_1">St-329/2016-48</derivirana_varijabla>
  </DomainObject.PoslovniBrojDokumenta>
  <DomainObject.Predmet.StrankaIDrugi>
    <izvorni_sadrzaj>WERKOS Društvo s ograničenom odgovornošću za inženjering u graditeljstvu</izvorni_sadrzaj>
    <derivirana_varijabla naziv="DomainObject.Predmet.StrankaIDrugi_1">WERKOS Društvo s ograničenom odgovornošću za inženjering u graditeljstvu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WERKOS Društvo s ograničenom odgovornošću za inženjering u graditeljstvu, OIB 84820806875, Ulica borova 6, 31000 Osijek</izvorni_sadrzaj>
    <derivirana_varijabla naziv="DomainObject.Predmet.StrankaIDrugiAdressOIB_1">WERKOS Društvo s ograničenom odgovornošću za inženjering u graditeljstvu, OIB 84820806875, Ulica borova 6,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WERKOS Društvo s ograničenom odgovornošću za inženjering u graditeljstvu</item>
    </izvorni_sadrzaj>
    <derivirana_varijabla naziv="DomainObject.Predmet.SudioniciListNaziv_1">
      <item>WERKOS Društvo s ograničenom odgovornošću za inženjering u graditeljstvu</item>
    </derivirana_varijabla>
  </DomainObject.Predmet.SudioniciListNaziv>
  <DomainObject.Predmet.SudioniciListAdressOIB>
    <izvorni_sadrzaj>
      <item>WERKOS Društvo s ograničenom odgovornošću za inženjering u graditeljstvu, OIB 84820806875, Ulica borova 6,31000 Osijek</item>
    </izvorni_sadrzaj>
    <derivirana_varijabla naziv="DomainObject.Predmet.SudioniciListAdressOIB_1">
      <item>WERKOS Društvo s ograničenom odgovornošću za inženjering u graditeljstvu, OIB 84820806875, Ulica borova 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C92671-06CD-42BF-A8AB-643A2EC386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1</TotalTime>
  <Pages>3</Pages>
  <Words>357</Words>
  <Characters>2037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Prazni eSPIS predložak s naputkom</vt:lpstr>
      <vt:lpstr>Prazni eSPIS predložak s naputkom</vt:lpstr>
    </vt:vector>
  </TitlesOfParts>
  <Company/>
  <LinksUpToDate>false</LinksUpToDate>
  <CharactersWithSpaces>2390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Prazni eSPIS predložak s naputkom</dc:title>
  <dc:creator>Ratko Gospodnetić, ZI5 d.o.o. Zagreb</dc:creator>
  <dc:description>Ovaj predložak služi kao osnova za kreiranje novih eSPIS predložaka tijekom obrade sudskih dokumenata.</dc:description>
  <cp:lastModifiedBy>Željka</cp:lastModifiedBy>
  <cp:revision>2</cp:revision>
  <dcterms:created xsi:type="dcterms:W3CDTF">2020-12-18T15:32:00Z</dcterms:created>
  <dcterms:modified xsi:type="dcterms:W3CDTF">2020-12-18T15:32:00Z</dcterms:modified>
  <cp:version>9.4.8_Promjena1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C_coloring">
    <vt:bool>true</vt:bool>
  </property>
  <property fmtid="{D5CDD505-2E9C-101B-9397-08002B2CF9AE}" pid="3" name="Saved">
    <vt:bool>true</vt:bool>
  </property>
  <property fmtid="{D5CDD505-2E9C-101B-9397-08002B2CF9AE}" pid="4" name="BrojStranica">
    <vt:i4>3</vt:i4>
  </property>
  <property fmtid="{D5CDD505-2E9C-101B-9397-08002B2CF9AE}" pid="5" name="Naslov">
    <vt:lpwstr>St-329/2016-48 / Odluka - Dopis</vt:lpwstr>
  </property>
  <property fmtid="{D5CDD505-2E9C-101B-9397-08002B2CF9AE}" pid="6" name="Predlozak_id">
    <vt:lpwstr>1000000457</vt:lpwstr>
  </property>
  <property fmtid="{D5CDD505-2E9C-101B-9397-08002B2CF9AE}" pid="7" name="Predlozak_oznaka">
    <vt:lpwstr>OD0000</vt:lpwstr>
  </property>
  <property fmtid="{D5CDD505-2E9C-101B-9397-08002B2CF9AE}" pid="8" name="Predlozak_naziv">
    <vt:lpwstr>Potpuno prazni predložak - odluka, dopis, rješenje, zaključak</vt:lpwstr>
  </property>
</Properties>
</file>